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C7" w:rsidRDefault="006445C7" w:rsidP="006445C7">
      <w:pPr>
        <w:suppressAutoHyphen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дополнительной профессиональной программы повышения квалификации врачей-</w:t>
      </w:r>
      <w:proofErr w:type="gramStart"/>
      <w:r>
        <w:rPr>
          <w:rFonts w:ascii="Times New Roman" w:hAnsi="Times New Roman"/>
          <w:b/>
          <w:sz w:val="24"/>
          <w:szCs w:val="24"/>
        </w:rPr>
        <w:t>педиатров  со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сроком освоения 144 академических часов по теме «Пульмонология»</w:t>
      </w:r>
    </w:p>
    <w:p w:rsidR="006445C7" w:rsidRDefault="006445C7" w:rsidP="006445C7">
      <w:pPr>
        <w:jc w:val="both"/>
        <w:rPr>
          <w:rFonts w:ascii="Times New Roman" w:hAnsi="Times New Roman"/>
          <w:sz w:val="24"/>
          <w:szCs w:val="24"/>
        </w:rPr>
      </w:pPr>
    </w:p>
    <w:p w:rsidR="006445C7" w:rsidRDefault="006445C7" w:rsidP="006445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обучения: 144 академических часа, 4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3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694"/>
        <w:gridCol w:w="851"/>
        <w:gridCol w:w="510"/>
        <w:gridCol w:w="510"/>
        <w:gridCol w:w="510"/>
        <w:gridCol w:w="510"/>
        <w:gridCol w:w="511"/>
        <w:gridCol w:w="1755"/>
        <w:gridCol w:w="795"/>
      </w:tblGrid>
      <w:tr w:rsidR="006445C7" w:rsidRPr="003B2361" w:rsidTr="006445C7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Трудоёмкость</w:t>
            </w:r>
          </w:p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(акад. час)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</w:tr>
      <w:tr w:rsidR="006445C7" w:rsidRPr="003B2361" w:rsidTr="006445C7">
        <w:trPr>
          <w:cantSplit/>
          <w:trHeight w:val="1414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СЗ/ПЗ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ОСК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Стажировка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45C7" w:rsidRPr="003B2361" w:rsidTr="006445C7">
        <w:tc>
          <w:tcPr>
            <w:tcW w:w="10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Рабочая программа учебного модуля 1 «Общие принципы респираторной медицины»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01.8,</w:t>
            </w:r>
            <w:r w:rsidRPr="002E4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2E4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/02.8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E4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А/03.8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1"/>
              <w:ind w:firstLine="0"/>
              <w:jc w:val="left"/>
              <w:rPr>
                <w:b/>
                <w:sz w:val="20"/>
                <w:szCs w:val="20"/>
              </w:rPr>
            </w:pPr>
            <w:r w:rsidRPr="003B2361">
              <w:rPr>
                <w:rFonts w:eastAsia="Times New Roman"/>
                <w:b/>
                <w:sz w:val="20"/>
                <w:szCs w:val="20"/>
              </w:rPr>
              <w:t>Теоретические</w:t>
            </w:r>
            <w:r w:rsidRPr="003B2361">
              <w:rPr>
                <w:b/>
                <w:sz w:val="20"/>
                <w:szCs w:val="20"/>
              </w:rPr>
              <w:t xml:space="preserve"> </w:t>
            </w:r>
            <w:r w:rsidRPr="003B2361">
              <w:rPr>
                <w:rFonts w:eastAsia="Times New Roman"/>
                <w:b/>
                <w:sz w:val="20"/>
                <w:szCs w:val="20"/>
              </w:rPr>
              <w:t>основы</w:t>
            </w:r>
            <w:r w:rsidRPr="003B2361">
              <w:rPr>
                <w:b/>
                <w:sz w:val="20"/>
                <w:szCs w:val="20"/>
              </w:rPr>
              <w:t xml:space="preserve"> </w:t>
            </w:r>
            <w:r w:rsidRPr="003B2361">
              <w:rPr>
                <w:rFonts w:eastAsia="Times New Roman"/>
                <w:b/>
                <w:sz w:val="20"/>
                <w:szCs w:val="20"/>
              </w:rPr>
              <w:t>пульмонологии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УК-1, ПК-</w:t>
            </w: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2, ПК-5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Клиническая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анатомия органов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дыхания и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средостения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D1716D" w:rsidRDefault="006445C7" w:rsidP="006445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УК-1, ПК-2, ПК-5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Механизмы защиты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легких от повреждающих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воздействий. Основы физиологии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УК-1, ПК-2, ПК-5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обследования</w:t>
            </w: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больных с заболеваниями органов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УК-1, ПК-</w:t>
            </w:r>
            <w:r w:rsidRPr="003B23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 ПК-5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Клинически е методы обследования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Исследование функции внешнего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УК-1, ПК-2, ПК-5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Исследование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системы кровообращения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Методы визуализации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Эндоскопические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методы исследования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УК-1, ПК-2, ПК-5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Лечение заболеваний органов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УК-1, 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706582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582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Общие вопросы клинической фармакологии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Пути введения лекарственных препаратов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УК-1, ПК-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Антибактериальные препараты. Классификация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УК-1, ПК-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Базисные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противовоспалительные препараты (кортикостероиды,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кромоны</w:t>
            </w:r>
            <w:proofErr w:type="spellEnd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УК-1, ПК-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Бронхолитические</w:t>
            </w:r>
            <w:proofErr w:type="spellEnd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препараты Комбинированные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препараты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7" w:rsidRPr="003B2361" w:rsidRDefault="006445C7" w:rsidP="00644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УК-1, ПК-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Антагонисты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медиаторов</w:t>
            </w:r>
          </w:p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антилейкотриеновые</w:t>
            </w:r>
            <w:proofErr w:type="spellEnd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 антигистаминные препараты)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Средства для лечения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кашля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УК-1, ПК-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1.3.6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Особенности терапии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пульмонологических больных при сопутствующей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патологии,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беременности и грудном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вскармливании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УК-1, ПК-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1.3.7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Герофармакология</w:t>
            </w:r>
            <w:proofErr w:type="spellEnd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пульмонологии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УК-1, ПК-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1.3.8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Немедикаментозные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методы лечения в пульмонологии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pStyle w:val="a3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УК-1, ПК-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УК-1, ПК-</w:t>
            </w:r>
            <w:r w:rsidRPr="003B23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 ПК-5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6445C7" w:rsidRPr="003B2361" w:rsidTr="006445C7">
        <w:tc>
          <w:tcPr>
            <w:tcW w:w="10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Рабочая программа учебного модуля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«Клиническая респираторная медицина»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4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А/01.8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E4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A/02.8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2E4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gramEnd"/>
            <w:r w:rsidRPr="002E4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/03.8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E4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А/04.8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E4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А/05.8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симптомы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 синдромы заболеваний органов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ПК-2, ПК-5, 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Одышка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05169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 ПК-5, 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Кашель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05169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 ПК-5, 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Боли в грудной клетке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05169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 ПК-5, 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Инфекционные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заболевания легких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05169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ПК-2,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ПК-3, ПК-4,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Бронхиты (острый и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хронический)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Острый абсцесс и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гангрена легких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05169" w:rsidRDefault="006445C7" w:rsidP="006445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</w:t>
            </w:r>
            <w:r w:rsidRPr="00305169">
              <w:rPr>
                <w:rFonts w:ascii="Times New Roman" w:hAnsi="Times New Roman" w:cs="Times New Roman"/>
                <w:sz w:val="20"/>
                <w:szCs w:val="20"/>
              </w:rPr>
              <w:t xml:space="preserve"> ПК-4, </w:t>
            </w:r>
            <w:r w:rsidRPr="00305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ПК-5,</w:t>
            </w:r>
            <w:r w:rsidRPr="00305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Бактериальная пневмония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(внебольничная,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нозокомиальная</w:t>
            </w:r>
            <w:proofErr w:type="spellEnd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05169" w:rsidRDefault="006445C7" w:rsidP="006445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</w:t>
            </w:r>
            <w:r w:rsidRPr="00305169">
              <w:rPr>
                <w:rFonts w:ascii="Times New Roman" w:hAnsi="Times New Roman" w:cs="Times New Roman"/>
                <w:sz w:val="20"/>
                <w:szCs w:val="20"/>
              </w:rPr>
              <w:t xml:space="preserve"> ПК-</w:t>
            </w:r>
            <w:proofErr w:type="gramStart"/>
            <w:r w:rsidRPr="003051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05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</w:t>
            </w:r>
            <w:proofErr w:type="gramEnd"/>
            <w:r w:rsidRPr="00305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-5,</w:t>
            </w:r>
            <w:r w:rsidRPr="00305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Бронхоэктазии.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Бронхоэктатическая болезнь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Вирусные инфекции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05169" w:rsidRDefault="006445C7" w:rsidP="006445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</w:t>
            </w:r>
            <w:r w:rsidRPr="00305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ПК-3, </w:t>
            </w:r>
            <w:r w:rsidRPr="00305169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5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ПК-5,</w:t>
            </w:r>
            <w:r w:rsidRPr="00305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Фтизиатрия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05169" w:rsidRDefault="006445C7" w:rsidP="006445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ПК-2, ПК-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305169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End"/>
            <w:r w:rsidRPr="00305169">
              <w:rPr>
                <w:rFonts w:ascii="Times New Roman" w:hAnsi="Times New Roman" w:cs="Times New Roman"/>
                <w:sz w:val="20"/>
                <w:szCs w:val="20"/>
              </w:rPr>
              <w:t>-4, ПК-5, 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Обструктивные</w:t>
            </w:r>
            <w:proofErr w:type="spellEnd"/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заболевания.</w:t>
            </w:r>
          </w:p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Эмфизема легких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9F4896" w:rsidRDefault="006445C7" w:rsidP="006445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ПК-2, ПК-5,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ПК-8, ПК-9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Хроническая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обструктивная</w:t>
            </w:r>
            <w:proofErr w:type="spellEnd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болезнь легких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9F4896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 ПК-5,</w:t>
            </w:r>
            <w:r w:rsidRPr="009F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Эмфизема легких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Бронхиолит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9F4896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 ПК-5,</w:t>
            </w:r>
            <w:r w:rsidRPr="009F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ПК-6 ПК-8, ПК-9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Бронхиальная астма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9F4896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 ПК-5,</w:t>
            </w:r>
            <w:r w:rsidRPr="009F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ПК-6, ПК-8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Муковисци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доз</w:t>
            </w:r>
            <w:proofErr w:type="spellEnd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9F4896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 ПК-5,</w:t>
            </w:r>
            <w:r w:rsidRPr="009F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ПК-6,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Профессиональные</w:t>
            </w:r>
          </w:p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заболевания органов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9F4896" w:rsidRDefault="006445C7" w:rsidP="006445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УК-1, ПК-1,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896">
              <w:rPr>
                <w:rFonts w:ascii="Times New Roman" w:hAnsi="Times New Roman" w:cs="Times New Roman"/>
                <w:b/>
                <w:sz w:val="20"/>
                <w:szCs w:val="20"/>
              </w:rPr>
              <w:t>ПК-3, ПК-4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ПК-9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Влияние факторов производственной среды и трудового процесса на состояние органов дыхания.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Профессиональные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заболевания.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482CF9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F9">
              <w:rPr>
                <w:rFonts w:ascii="Times New Roman" w:hAnsi="Times New Roman" w:cs="Times New Roman"/>
                <w:sz w:val="20"/>
                <w:szCs w:val="20"/>
              </w:rPr>
              <w:t>УК-1, ПК-1, ПК-2, ПК-3, ПК-4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2C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ПК-5,</w:t>
            </w:r>
            <w:r w:rsidRPr="00482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C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ПК-6, ПК-9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Пылевые бронхиты,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токсико-пылевые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бронхиты.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Профессиональная ХОБЛ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Профессиональная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бронхиальная астма (далее - ПБА)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482CF9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F9">
              <w:rPr>
                <w:rFonts w:ascii="Times New Roman" w:hAnsi="Times New Roman" w:cs="Times New Roman"/>
                <w:sz w:val="20"/>
                <w:szCs w:val="20"/>
              </w:rPr>
              <w:t xml:space="preserve">ПК-1, </w:t>
            </w:r>
            <w:r w:rsidRPr="00482C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</w:t>
            </w:r>
            <w:r w:rsidRPr="00482CF9">
              <w:rPr>
                <w:rFonts w:ascii="Times New Roman" w:hAnsi="Times New Roman" w:cs="Times New Roman"/>
                <w:sz w:val="20"/>
                <w:szCs w:val="20"/>
              </w:rPr>
              <w:t xml:space="preserve"> ПК-3, ПК-4, </w:t>
            </w:r>
            <w:r w:rsidRPr="00482C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ПК-5,</w:t>
            </w:r>
            <w:r w:rsidRPr="00482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C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ПК-6, ПК-9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Диффузные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паренхимат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озные</w:t>
            </w:r>
          </w:p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заболевания легких (далее – ДПЗЛ)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9F4896" w:rsidRDefault="006445C7" w:rsidP="006445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ПК-2,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ДПЗЛ неизвестной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этиологии.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Идиопатические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интерстициальные пневмонии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ДПЗЛ известной этиологии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ДПЗЛ </w:t>
            </w:r>
            <w:proofErr w:type="spellStart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сгранулематозной</w:t>
            </w:r>
            <w:proofErr w:type="spellEnd"/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реакцией (</w:t>
            </w:r>
            <w:proofErr w:type="spellStart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саркоидоз</w:t>
            </w:r>
            <w:proofErr w:type="spellEnd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экзогенный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аллергический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альвеолит</w:t>
            </w:r>
            <w:proofErr w:type="spellEnd"/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482CF9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</w:t>
            </w:r>
            <w:r w:rsidRPr="00482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C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ПК-5,</w:t>
            </w:r>
            <w:r w:rsidRPr="00482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C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Патологические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состояния,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связанные с нарушениями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легочного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кровообращения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Тромбоэмболия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легочной артерии (далее - ТЭЛА)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8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ПК-2, ПК-5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F48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Легочная гипертензия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(далее -ЛГ) при хронических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респираторных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заболеваниях (далее - ХРЗ)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Поражения легких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при системных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васк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улитах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8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ПК-2, ПК-5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F48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Опухоли легких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ПК-2, ПК-5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ПК-6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ПК-8, ПК-9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Злокачественные опухоли легких Доброкачественные опухоли легких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9F4896" w:rsidRDefault="006445C7" w:rsidP="006445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8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ПК-2, ПК-5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F48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ПК-6, ПК-8, ПК-9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Заболевания и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патологические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 с преимущественным поражением плевры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482CF9" w:rsidRDefault="006445C7" w:rsidP="006445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ПК-2, ПК-5,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Поражения плевры</w:t>
            </w:r>
          </w:p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воспалительной природы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Опухоли плевры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8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ПК-2, ПК-5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F48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УК-1, ПК-1, ПК-2 ПК-3, ПК-4, ПК-5 ПК-6, ПК-8, ПК-9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6445C7" w:rsidRPr="003B2361" w:rsidTr="006445C7">
        <w:tc>
          <w:tcPr>
            <w:tcW w:w="10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5C7" w:rsidRPr="003B2361" w:rsidTr="006445C7">
        <w:tc>
          <w:tcPr>
            <w:tcW w:w="10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программа учебного модуля 3 «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Неотложные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 в пульмонологии»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3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A/02.8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Неотложные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 в пульмонологии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C7318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ПК-2,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ПК-7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Спонтанный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пневмоторакс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Легочное кровотечение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(диагностика,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клиника, лечебные мероприятия)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</w:t>
            </w:r>
            <w:r w:rsidRPr="009F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ПК-6, ПК-7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Астматический статус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Отек легких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(диагностика,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клиника, лечебные мероприятия)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</w:t>
            </w:r>
            <w:r w:rsidRPr="009F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ПК-6, ПК-7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Неотложная помощь</w:t>
            </w:r>
          </w:p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 травмах органов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ПК-2,</w:t>
            </w:r>
            <w:r w:rsidRPr="009F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ПК-6, ПК-7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Default="006445C7" w:rsidP="006445C7">
            <w:pPr>
              <w:spacing w:after="0" w:line="240" w:lineRule="auto"/>
              <w:jc w:val="center"/>
            </w:pPr>
            <w:r w:rsidRPr="006C2736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6445C7" w:rsidRPr="003B2361" w:rsidTr="006445C7"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634C8E" w:rsidRDefault="006445C7" w:rsidP="006445C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ПК-2,</w:t>
            </w:r>
            <w:r w:rsidRPr="003B2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ПК-7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6445C7" w:rsidRPr="003B2361" w:rsidTr="006445C7"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6445C7" w:rsidRPr="003B2361" w:rsidTr="006445C7"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Общая трудоёмкость освоения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6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7" w:rsidRPr="003B2361" w:rsidRDefault="006445C7" w:rsidP="0064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7" w:rsidRPr="003B2361" w:rsidRDefault="006445C7" w:rsidP="00644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546C" w:rsidRDefault="002D546C">
      <w:bookmarkStart w:id="0" w:name="_GoBack"/>
      <w:bookmarkEnd w:id="0"/>
    </w:p>
    <w:sectPr w:rsidR="002D546C" w:rsidSect="00644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34"/>
    <w:rsid w:val="00057ED7"/>
    <w:rsid w:val="00151B16"/>
    <w:rsid w:val="002D546C"/>
    <w:rsid w:val="003B7D34"/>
    <w:rsid w:val="003E1CA7"/>
    <w:rsid w:val="004542FF"/>
    <w:rsid w:val="006445C7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D08A8-D865-4BEB-A394-4CB2C936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445C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6445C7"/>
    <w:rPr>
      <w:rFonts w:eastAsiaTheme="minorEastAsia"/>
      <w:lang w:eastAsia="ru-RU"/>
    </w:rPr>
  </w:style>
  <w:style w:type="paragraph" w:customStyle="1" w:styleId="1">
    <w:name w:val="Стиль1"/>
    <w:basedOn w:val="a"/>
    <w:link w:val="10"/>
    <w:qFormat/>
    <w:rsid w:val="006445C7"/>
    <w:pPr>
      <w:suppressAutoHyphens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6445C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2022-04-04T02:51:00Z</dcterms:created>
  <dcterms:modified xsi:type="dcterms:W3CDTF">2022-04-04T02:54:00Z</dcterms:modified>
</cp:coreProperties>
</file>